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3466"/>
        <w:gridCol w:w="6326"/>
      </w:tblGrid>
      <w:tr w:rsidR="000C6008" w:rsidRPr="00AB63C6" w14:paraId="5927FEC1" w14:textId="77777777" w:rsidTr="00B33EE5">
        <w:trPr>
          <w:trHeight w:val="639"/>
        </w:trPr>
        <w:tc>
          <w:tcPr>
            <w:tcW w:w="3595" w:type="dxa"/>
          </w:tcPr>
          <w:p w14:paraId="1D1B1BC9" w14:textId="77777777" w:rsidR="006C07B8" w:rsidRPr="00AB63C6" w:rsidRDefault="006C07B8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Address</w:t>
            </w:r>
          </w:p>
        </w:tc>
        <w:tc>
          <w:tcPr>
            <w:tcW w:w="6197" w:type="dxa"/>
          </w:tcPr>
          <w:p w14:paraId="3405AF6F" w14:textId="067B5685" w:rsidR="006C07B8" w:rsidRPr="00AB63C6" w:rsidRDefault="00094ADF" w:rsidP="00554693">
            <w:pPr>
              <w:jc w:val="both"/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/>
              </w:rPr>
              <w:t>B-6 (Part) 9-10 &amp; 23-</w:t>
            </w:r>
            <w:proofErr w:type="gramStart"/>
            <w:r w:rsidRPr="00AB63C6">
              <w:rPr>
                <w:rFonts w:ascii="Garamond" w:hAnsi="Garamond"/>
              </w:rPr>
              <w:t>24,BSCIC</w:t>
            </w:r>
            <w:proofErr w:type="gramEnd"/>
            <w:r w:rsidRPr="00AB63C6">
              <w:rPr>
                <w:rFonts w:ascii="Garamond" w:hAnsi="Garamond"/>
              </w:rPr>
              <w:t xml:space="preserve"> Industrial Estate, Block - A, Sagarika Road, Chittagong - 4219, Tel: Head Office: +880243150035, &amp; +88 02-43151995, Fax: +88-02- 43151091, Dhaka Office: +88-02- 55138710,Fax: +880243150036 E-mail: info@lub-rref.com Web: www.lub-rref.com</w:t>
            </w:r>
          </w:p>
        </w:tc>
      </w:tr>
      <w:tr w:rsidR="00A56A7D" w:rsidRPr="00AB63C6" w14:paraId="6C9BA4A4" w14:textId="77777777" w:rsidTr="00B33EE5">
        <w:trPr>
          <w:trHeight w:val="368"/>
        </w:trPr>
        <w:tc>
          <w:tcPr>
            <w:tcW w:w="3595" w:type="dxa"/>
          </w:tcPr>
          <w:p w14:paraId="3B3F385E" w14:textId="0ED5C625" w:rsidR="00A56A7D" w:rsidRPr="00AB63C6" w:rsidRDefault="00A56A7D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Managing Director</w:t>
            </w:r>
          </w:p>
        </w:tc>
        <w:tc>
          <w:tcPr>
            <w:tcW w:w="6197" w:type="dxa"/>
          </w:tcPr>
          <w:p w14:paraId="0362491E" w14:textId="6931D569" w:rsidR="00A56A7D" w:rsidRPr="00AB63C6" w:rsidRDefault="00554693" w:rsidP="00192E28">
            <w:pPr>
              <w:jc w:val="both"/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Mr</w:t>
            </w:r>
            <w:r w:rsidR="00AB63C6">
              <w:rPr>
                <w:rFonts w:ascii="Garamond" w:hAnsi="Garamond" w:cs="Times New Roman"/>
              </w:rPr>
              <w:t xml:space="preserve">. </w:t>
            </w:r>
            <w:r w:rsidR="00094ADF" w:rsidRPr="00AB63C6">
              <w:rPr>
                <w:rFonts w:ascii="Garamond" w:hAnsi="Garamond"/>
              </w:rPr>
              <w:t>Mohammed Yousuf</w:t>
            </w:r>
          </w:p>
        </w:tc>
      </w:tr>
      <w:tr w:rsidR="000C6008" w:rsidRPr="00AB63C6" w14:paraId="0523BB2B" w14:textId="77777777" w:rsidTr="00B33EE5">
        <w:trPr>
          <w:trHeight w:val="639"/>
        </w:trPr>
        <w:tc>
          <w:tcPr>
            <w:tcW w:w="3595" w:type="dxa"/>
          </w:tcPr>
          <w:p w14:paraId="6E650C40" w14:textId="77777777" w:rsidR="00D06126" w:rsidRPr="00AB63C6" w:rsidRDefault="00D06126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Nature of Business</w:t>
            </w:r>
          </w:p>
        </w:tc>
        <w:tc>
          <w:tcPr>
            <w:tcW w:w="6197" w:type="dxa"/>
          </w:tcPr>
          <w:p w14:paraId="3593E0CC" w14:textId="20BA31D2" w:rsidR="00D06126" w:rsidRPr="00AB63C6" w:rsidRDefault="00BE41FC" w:rsidP="00AF3CE5">
            <w:pPr>
              <w:jc w:val="both"/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/>
              </w:rPr>
              <w:t>The principal activities of the Company are to manufacture Automotive, Industrial, Marine, Power House Lubricants, Lube Base Oil Refining and Lubricating Grease Blending etc.</w:t>
            </w:r>
            <w:r w:rsidR="00094ADF" w:rsidRPr="00AB63C6">
              <w:rPr>
                <w:rFonts w:ascii="Garamond" w:hAnsi="Garamond"/>
              </w:rPr>
              <w:t>.</w:t>
            </w:r>
          </w:p>
        </w:tc>
      </w:tr>
      <w:tr w:rsidR="00461DB0" w:rsidRPr="00AB63C6" w14:paraId="0F77DBB3" w14:textId="77777777" w:rsidTr="00A219FB">
        <w:trPr>
          <w:trHeight w:val="440"/>
        </w:trPr>
        <w:tc>
          <w:tcPr>
            <w:tcW w:w="3595" w:type="dxa"/>
          </w:tcPr>
          <w:p w14:paraId="60749B37" w14:textId="501BE72B" w:rsidR="00461DB0" w:rsidRPr="00AB63C6" w:rsidRDefault="00461DB0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Product/Service</w:t>
            </w:r>
          </w:p>
        </w:tc>
        <w:tc>
          <w:tcPr>
            <w:tcW w:w="6197" w:type="dxa"/>
          </w:tcPr>
          <w:p w14:paraId="747389BC" w14:textId="04EDB90A" w:rsidR="00461DB0" w:rsidRPr="00AB63C6" w:rsidRDefault="00094ADF" w:rsidP="00EE5BDC">
            <w:pPr>
              <w:jc w:val="both"/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/>
              </w:rPr>
              <w:t>Engine Oil,</w:t>
            </w:r>
            <w:r w:rsidR="00BE41FC" w:rsidRPr="00AB63C6">
              <w:rPr>
                <w:rFonts w:ascii="Garamond" w:hAnsi="Garamond"/>
              </w:rPr>
              <w:t xml:space="preserve"> Generator Oil, Marine Engine oil, Automotive Gear Oil, Compressor oil, Machine oil,</w:t>
            </w:r>
            <w:r w:rsidRPr="00AB63C6">
              <w:rPr>
                <w:rFonts w:ascii="Garamond" w:hAnsi="Garamond"/>
              </w:rPr>
              <w:t xml:space="preserve"> Hydraulic Oil, Transformer Oil, Grease, etc</w:t>
            </w:r>
            <w:r w:rsidR="00AF3CE5" w:rsidRPr="00AB63C6">
              <w:rPr>
                <w:rFonts w:ascii="Garamond" w:hAnsi="Garamond" w:cs="Times New Roman"/>
              </w:rPr>
              <w:t>.</w:t>
            </w:r>
          </w:p>
        </w:tc>
      </w:tr>
      <w:tr w:rsidR="000C6008" w:rsidRPr="00AB63C6" w14:paraId="291E5762" w14:textId="77777777" w:rsidTr="00B33EE5">
        <w:trPr>
          <w:trHeight w:val="326"/>
        </w:trPr>
        <w:tc>
          <w:tcPr>
            <w:tcW w:w="3595" w:type="dxa"/>
          </w:tcPr>
          <w:p w14:paraId="2CC0226E" w14:textId="6391796F" w:rsidR="00D06126" w:rsidRPr="00AB63C6" w:rsidRDefault="00612B4B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Market for the products</w:t>
            </w:r>
            <w:r w:rsidR="00AF3CE5" w:rsidRPr="00AB63C6">
              <w:rPr>
                <w:rFonts w:ascii="Garamond" w:hAnsi="Garamond" w:cs="Times New Roman"/>
              </w:rPr>
              <w:t>/services</w:t>
            </w:r>
          </w:p>
        </w:tc>
        <w:tc>
          <w:tcPr>
            <w:tcW w:w="6197" w:type="dxa"/>
          </w:tcPr>
          <w:p w14:paraId="61F5ADED" w14:textId="23E0FF03" w:rsidR="00D06126" w:rsidRPr="00AB63C6" w:rsidRDefault="00F158F3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 xml:space="preserve">Domestic  </w:t>
            </w:r>
          </w:p>
        </w:tc>
      </w:tr>
      <w:tr w:rsidR="000C6008" w:rsidRPr="00AB63C6" w14:paraId="35326890" w14:textId="77777777" w:rsidTr="00B33EE5">
        <w:trPr>
          <w:trHeight w:val="326"/>
        </w:trPr>
        <w:tc>
          <w:tcPr>
            <w:tcW w:w="3595" w:type="dxa"/>
          </w:tcPr>
          <w:p w14:paraId="6625FF69" w14:textId="77777777" w:rsidR="00112509" w:rsidRPr="00AB63C6" w:rsidRDefault="00112509" w:rsidP="00112509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BSEC’s Consent for IPO</w:t>
            </w:r>
          </w:p>
        </w:tc>
        <w:tc>
          <w:tcPr>
            <w:tcW w:w="6197" w:type="dxa"/>
          </w:tcPr>
          <w:p w14:paraId="5AC43BAE" w14:textId="17B435AC" w:rsidR="00112509" w:rsidRPr="00AB63C6" w:rsidRDefault="006273AC" w:rsidP="00112509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December 24, 2020</w:t>
            </w:r>
          </w:p>
        </w:tc>
      </w:tr>
      <w:tr w:rsidR="000C6008" w:rsidRPr="00AB63C6" w14:paraId="599281B7" w14:textId="77777777" w:rsidTr="00B33EE5">
        <w:trPr>
          <w:trHeight w:val="326"/>
        </w:trPr>
        <w:tc>
          <w:tcPr>
            <w:tcW w:w="3595" w:type="dxa"/>
          </w:tcPr>
          <w:p w14:paraId="69E23ACB" w14:textId="77777777" w:rsidR="00112509" w:rsidRPr="00AB63C6" w:rsidRDefault="00112509" w:rsidP="00112509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Issue Date of Prospectus</w:t>
            </w:r>
          </w:p>
        </w:tc>
        <w:tc>
          <w:tcPr>
            <w:tcW w:w="6197" w:type="dxa"/>
          </w:tcPr>
          <w:p w14:paraId="26F67FD3" w14:textId="1F8CD757" w:rsidR="00112509" w:rsidRPr="00AB63C6" w:rsidRDefault="006273AC" w:rsidP="00112509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December 2</w:t>
            </w:r>
            <w:r w:rsidRPr="00AB63C6">
              <w:rPr>
                <w:rFonts w:ascii="Garamond" w:hAnsi="Garamond" w:cs="Times New Roman"/>
              </w:rPr>
              <w:t>8</w:t>
            </w:r>
            <w:r w:rsidRPr="00AB63C6">
              <w:rPr>
                <w:rFonts w:ascii="Garamond" w:hAnsi="Garamond" w:cs="Times New Roman"/>
              </w:rPr>
              <w:t>, 2020</w:t>
            </w:r>
          </w:p>
        </w:tc>
      </w:tr>
      <w:tr w:rsidR="000C6008" w:rsidRPr="00AB63C6" w14:paraId="41D2EF4F" w14:textId="77777777" w:rsidTr="00B33EE5">
        <w:trPr>
          <w:trHeight w:val="326"/>
        </w:trPr>
        <w:tc>
          <w:tcPr>
            <w:tcW w:w="3595" w:type="dxa"/>
          </w:tcPr>
          <w:p w14:paraId="64872EEE" w14:textId="77777777" w:rsidR="00112509" w:rsidRPr="00AB63C6" w:rsidRDefault="00112509" w:rsidP="00112509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Subscription Open</w:t>
            </w:r>
          </w:p>
        </w:tc>
        <w:tc>
          <w:tcPr>
            <w:tcW w:w="6197" w:type="dxa"/>
          </w:tcPr>
          <w:p w14:paraId="31205E6B" w14:textId="482D9818" w:rsidR="00112509" w:rsidRPr="00AB63C6" w:rsidRDefault="006273AC" w:rsidP="00112509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January 26, 2021</w:t>
            </w:r>
          </w:p>
        </w:tc>
      </w:tr>
      <w:tr w:rsidR="006273AC" w:rsidRPr="00AB63C6" w14:paraId="560E626A" w14:textId="77777777" w:rsidTr="00B33EE5">
        <w:trPr>
          <w:trHeight w:val="326"/>
        </w:trPr>
        <w:tc>
          <w:tcPr>
            <w:tcW w:w="3595" w:type="dxa"/>
          </w:tcPr>
          <w:p w14:paraId="54338BA1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Subscription Close</w:t>
            </w:r>
          </w:p>
        </w:tc>
        <w:tc>
          <w:tcPr>
            <w:tcW w:w="6197" w:type="dxa"/>
          </w:tcPr>
          <w:p w14:paraId="588088D6" w14:textId="1C41DAEE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February 01, 2021</w:t>
            </w:r>
          </w:p>
        </w:tc>
      </w:tr>
      <w:tr w:rsidR="006273AC" w:rsidRPr="00AB63C6" w14:paraId="450DAF4B" w14:textId="77777777" w:rsidTr="00B33EE5">
        <w:trPr>
          <w:trHeight w:val="326"/>
        </w:trPr>
        <w:tc>
          <w:tcPr>
            <w:tcW w:w="3595" w:type="dxa"/>
          </w:tcPr>
          <w:p w14:paraId="2652E22E" w14:textId="63592C6C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Security Trading Code</w:t>
            </w:r>
          </w:p>
        </w:tc>
        <w:tc>
          <w:tcPr>
            <w:tcW w:w="6197" w:type="dxa"/>
          </w:tcPr>
          <w:p w14:paraId="54BBD600" w14:textId="1C023841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/>
              </w:rPr>
              <w:t>LRBDL</w:t>
            </w:r>
          </w:p>
        </w:tc>
      </w:tr>
      <w:tr w:rsidR="006273AC" w:rsidRPr="00AB63C6" w14:paraId="22964DA9" w14:textId="77777777" w:rsidTr="00B33EE5">
        <w:trPr>
          <w:trHeight w:val="326"/>
        </w:trPr>
        <w:tc>
          <w:tcPr>
            <w:tcW w:w="3595" w:type="dxa"/>
          </w:tcPr>
          <w:p w14:paraId="00E27333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Public Offer of Ordinary Shares</w:t>
            </w:r>
          </w:p>
        </w:tc>
        <w:tc>
          <w:tcPr>
            <w:tcW w:w="6197" w:type="dxa"/>
          </w:tcPr>
          <w:p w14:paraId="0A6A1438" w14:textId="76384D4A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45,243,144 shares</w:t>
            </w:r>
          </w:p>
        </w:tc>
      </w:tr>
      <w:tr w:rsidR="006273AC" w:rsidRPr="00AB63C6" w14:paraId="30D05EA2" w14:textId="77777777" w:rsidTr="00B33EE5">
        <w:trPr>
          <w:trHeight w:val="326"/>
        </w:trPr>
        <w:tc>
          <w:tcPr>
            <w:tcW w:w="3595" w:type="dxa"/>
          </w:tcPr>
          <w:p w14:paraId="7B2E1CE7" w14:textId="7881F06C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Issue Price per share</w:t>
            </w:r>
          </w:p>
        </w:tc>
        <w:tc>
          <w:tcPr>
            <w:tcW w:w="6197" w:type="dxa"/>
          </w:tcPr>
          <w:p w14:paraId="3317BD92" w14:textId="31B844E6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Tk. 27 Each (Cut Off price Tk. 30.00)</w:t>
            </w:r>
          </w:p>
        </w:tc>
      </w:tr>
      <w:tr w:rsidR="006273AC" w:rsidRPr="00AB63C6" w14:paraId="0FDC08CE" w14:textId="77777777" w:rsidTr="00B33EE5">
        <w:trPr>
          <w:trHeight w:val="326"/>
        </w:trPr>
        <w:tc>
          <w:tcPr>
            <w:tcW w:w="3595" w:type="dxa"/>
          </w:tcPr>
          <w:p w14:paraId="44CB4977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Authorized Capital</w:t>
            </w:r>
          </w:p>
        </w:tc>
        <w:tc>
          <w:tcPr>
            <w:tcW w:w="6197" w:type="dxa"/>
          </w:tcPr>
          <w:p w14:paraId="45CE2130" w14:textId="6E5F0561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Tk. 2,500mn</w:t>
            </w:r>
          </w:p>
        </w:tc>
      </w:tr>
      <w:tr w:rsidR="006273AC" w:rsidRPr="00AB63C6" w14:paraId="498C0E68" w14:textId="77777777" w:rsidTr="00B33EE5">
        <w:trPr>
          <w:trHeight w:val="326"/>
        </w:trPr>
        <w:tc>
          <w:tcPr>
            <w:tcW w:w="3595" w:type="dxa"/>
          </w:tcPr>
          <w:p w14:paraId="074A7C90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Pre-IPO Paid-up Capital</w:t>
            </w:r>
          </w:p>
        </w:tc>
        <w:tc>
          <w:tcPr>
            <w:tcW w:w="6197" w:type="dxa"/>
          </w:tcPr>
          <w:p w14:paraId="4F995CDB" w14:textId="0F8EAAAB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 xml:space="preserve">Tk. 1,000mn </w:t>
            </w:r>
          </w:p>
        </w:tc>
      </w:tr>
      <w:tr w:rsidR="006273AC" w:rsidRPr="00AB63C6" w14:paraId="3D7DC843" w14:textId="77777777" w:rsidTr="00B33EE5">
        <w:trPr>
          <w:trHeight w:val="326"/>
        </w:trPr>
        <w:tc>
          <w:tcPr>
            <w:tcW w:w="3595" w:type="dxa"/>
          </w:tcPr>
          <w:p w14:paraId="1D118540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 xml:space="preserve">IPO Size </w:t>
            </w:r>
          </w:p>
        </w:tc>
        <w:tc>
          <w:tcPr>
            <w:tcW w:w="6197" w:type="dxa"/>
          </w:tcPr>
          <w:p w14:paraId="44319715" w14:textId="22DBA89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 xml:space="preserve">Tk. 1,500.00 </w:t>
            </w:r>
            <w:proofErr w:type="spellStart"/>
            <w:r w:rsidRPr="00AB63C6">
              <w:rPr>
                <w:rFonts w:ascii="Garamond" w:hAnsi="Garamond" w:cs="Times New Roman"/>
              </w:rPr>
              <w:t>mn</w:t>
            </w:r>
            <w:proofErr w:type="spellEnd"/>
          </w:p>
        </w:tc>
      </w:tr>
      <w:tr w:rsidR="006273AC" w:rsidRPr="00AB63C6" w14:paraId="6BC81EAB" w14:textId="77777777" w:rsidTr="00B33EE5">
        <w:trPr>
          <w:trHeight w:val="326"/>
        </w:trPr>
        <w:tc>
          <w:tcPr>
            <w:tcW w:w="3595" w:type="dxa"/>
          </w:tcPr>
          <w:p w14:paraId="1D787EB2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Post IPO Paid-up Capital</w:t>
            </w:r>
          </w:p>
        </w:tc>
        <w:tc>
          <w:tcPr>
            <w:tcW w:w="6197" w:type="dxa"/>
          </w:tcPr>
          <w:p w14:paraId="32A129AA" w14:textId="236646E4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 xml:space="preserve">Tk. 1,452.43 </w:t>
            </w:r>
            <w:proofErr w:type="spellStart"/>
            <w:r w:rsidRPr="00AB63C6">
              <w:rPr>
                <w:rFonts w:ascii="Garamond" w:hAnsi="Garamond" w:cs="Times New Roman"/>
              </w:rPr>
              <w:t>mn</w:t>
            </w:r>
            <w:proofErr w:type="spellEnd"/>
          </w:p>
        </w:tc>
      </w:tr>
      <w:tr w:rsidR="006273AC" w:rsidRPr="00AB63C6" w14:paraId="210B3DF6" w14:textId="77777777" w:rsidTr="00B33EE5">
        <w:trPr>
          <w:trHeight w:val="326"/>
        </w:trPr>
        <w:tc>
          <w:tcPr>
            <w:tcW w:w="3595" w:type="dxa"/>
          </w:tcPr>
          <w:p w14:paraId="20D5E6DF" w14:textId="7ED48991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/>
              </w:rPr>
              <w:t>Foreign Currency required for NRB and Foreign Applicants (per lot)</w:t>
            </w:r>
          </w:p>
        </w:tc>
        <w:tc>
          <w:tcPr>
            <w:tcW w:w="6197" w:type="dxa"/>
          </w:tcPr>
          <w:p w14:paraId="4906B2EE" w14:textId="4670E9A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/>
              </w:rPr>
              <w:t>USD 64.14 or GBP 47.40 or EUR 52.78</w:t>
            </w:r>
          </w:p>
        </w:tc>
      </w:tr>
      <w:tr w:rsidR="006273AC" w:rsidRPr="00AB63C6" w14:paraId="3A447882" w14:textId="77777777" w:rsidTr="00B33EE5">
        <w:trPr>
          <w:trHeight w:val="359"/>
        </w:trPr>
        <w:tc>
          <w:tcPr>
            <w:tcW w:w="3595" w:type="dxa"/>
          </w:tcPr>
          <w:p w14:paraId="774D83FF" w14:textId="7D519EC6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Min. size for IPO subscription (per lot)</w:t>
            </w:r>
          </w:p>
        </w:tc>
        <w:tc>
          <w:tcPr>
            <w:tcW w:w="6197" w:type="dxa"/>
          </w:tcPr>
          <w:p w14:paraId="73CDD3D5" w14:textId="30416A61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200</w:t>
            </w:r>
          </w:p>
        </w:tc>
      </w:tr>
      <w:tr w:rsidR="006273AC" w:rsidRPr="00AB63C6" w14:paraId="0BD9DCAE" w14:textId="77777777" w:rsidTr="00A219FB">
        <w:trPr>
          <w:trHeight w:val="1898"/>
        </w:trPr>
        <w:tc>
          <w:tcPr>
            <w:tcW w:w="3595" w:type="dxa"/>
          </w:tcPr>
          <w:p w14:paraId="5F1738E0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Use of IPO proceeds</w:t>
            </w:r>
          </w:p>
        </w:tc>
        <w:tc>
          <w:tcPr>
            <w:tcW w:w="6197" w:type="dxa"/>
          </w:tcPr>
          <w:tbl>
            <w:tblPr>
              <w:tblStyle w:val="TableGrid"/>
              <w:tblW w:w="6097" w:type="dxa"/>
              <w:tblInd w:w="3" w:type="dxa"/>
              <w:tblLook w:val="04A0" w:firstRow="1" w:lastRow="0" w:firstColumn="1" w:lastColumn="0" w:noHBand="0" w:noVBand="1"/>
            </w:tblPr>
            <w:tblGrid>
              <w:gridCol w:w="3697"/>
              <w:gridCol w:w="2400"/>
            </w:tblGrid>
            <w:tr w:rsidR="006273AC" w:rsidRPr="00AB63C6" w14:paraId="71538C47" w14:textId="77777777" w:rsidTr="00620D2B">
              <w:trPr>
                <w:trHeight w:val="326"/>
              </w:trPr>
              <w:tc>
                <w:tcPr>
                  <w:tcW w:w="3697" w:type="dxa"/>
                </w:tcPr>
                <w:p w14:paraId="18EDCCA8" w14:textId="77777777" w:rsidR="006273AC" w:rsidRPr="00AB63C6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 w:cs="Times New Roman"/>
                    </w:rPr>
                    <w:t>Particulars</w:t>
                  </w:r>
                </w:p>
              </w:tc>
              <w:tc>
                <w:tcPr>
                  <w:tcW w:w="2400" w:type="dxa"/>
                </w:tcPr>
                <w:p w14:paraId="75D1165B" w14:textId="7890179F" w:rsidR="006273AC" w:rsidRPr="00AB63C6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 w:cs="Times New Roman"/>
                    </w:rPr>
                    <w:t xml:space="preserve">    Amount (BDT)</w:t>
                  </w:r>
                </w:p>
              </w:tc>
            </w:tr>
            <w:tr w:rsidR="006273AC" w:rsidRPr="00AB63C6" w14:paraId="43D64AE5" w14:textId="77777777" w:rsidTr="00620D2B">
              <w:trPr>
                <w:trHeight w:val="326"/>
              </w:trPr>
              <w:tc>
                <w:tcPr>
                  <w:tcW w:w="3697" w:type="dxa"/>
                </w:tcPr>
                <w:p w14:paraId="2D397D4D" w14:textId="21304535" w:rsidR="006273AC" w:rsidRPr="00AB63C6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/>
                    </w:rPr>
                    <w:t>Expansion of Business (Acquisition &amp; Installation of Machineries)</w:t>
                  </w:r>
                </w:p>
              </w:tc>
              <w:tc>
                <w:tcPr>
                  <w:tcW w:w="2400" w:type="dxa"/>
                </w:tcPr>
                <w:p w14:paraId="1188B00B" w14:textId="2BD8906C" w:rsidR="006273AC" w:rsidRPr="00AB63C6" w:rsidRDefault="006273AC" w:rsidP="006273AC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 w:cs="Times New Roman"/>
                    </w:rPr>
                    <w:t xml:space="preserve">    </w:t>
                  </w:r>
                  <w:r w:rsidR="00620D2B" w:rsidRPr="00AB63C6">
                    <w:rPr>
                      <w:rFonts w:ascii="Garamond" w:hAnsi="Garamond" w:cs="Times New Roman"/>
                    </w:rPr>
                    <w:t xml:space="preserve">  </w:t>
                  </w:r>
                  <w:r w:rsidRPr="00AB63C6">
                    <w:rPr>
                      <w:rFonts w:ascii="Garamond" w:hAnsi="Garamond" w:cs="Times New Roman"/>
                    </w:rPr>
                    <w:t xml:space="preserve">  </w:t>
                  </w:r>
                  <w:r w:rsidRPr="00AB63C6">
                    <w:rPr>
                      <w:rFonts w:ascii="Garamond" w:hAnsi="Garamond"/>
                    </w:rPr>
                    <w:t>980</w:t>
                  </w:r>
                  <w:r w:rsidR="00BE41FC" w:rsidRPr="00AB63C6">
                    <w:rPr>
                      <w:rFonts w:ascii="Garamond" w:hAnsi="Garamond"/>
                    </w:rPr>
                    <w:t>.00mn</w:t>
                  </w:r>
                  <w:r w:rsidRPr="00AB63C6">
                    <w:rPr>
                      <w:rFonts w:ascii="Garamond" w:hAnsi="Garamond"/>
                    </w:rPr>
                    <w:t xml:space="preserve"> (65.33%</w:t>
                  </w:r>
                  <w:r w:rsidR="00BE41FC" w:rsidRPr="00AB63C6">
                    <w:rPr>
                      <w:rFonts w:ascii="Garamond" w:hAnsi="Garamond"/>
                    </w:rPr>
                    <w:t>)</w:t>
                  </w:r>
                </w:p>
              </w:tc>
            </w:tr>
            <w:tr w:rsidR="006273AC" w:rsidRPr="00AB63C6" w14:paraId="062A102D" w14:textId="77777777" w:rsidTr="00620D2B">
              <w:trPr>
                <w:trHeight w:val="368"/>
              </w:trPr>
              <w:tc>
                <w:tcPr>
                  <w:tcW w:w="3697" w:type="dxa"/>
                </w:tcPr>
                <w:p w14:paraId="62AC3D18" w14:textId="2AFA6F3A" w:rsidR="006273AC" w:rsidRPr="00AB63C6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 w:cs="Times New Roman"/>
                    </w:rPr>
                    <w:t>Loan Repayment</w:t>
                  </w:r>
                </w:p>
              </w:tc>
              <w:tc>
                <w:tcPr>
                  <w:tcW w:w="2400" w:type="dxa"/>
                </w:tcPr>
                <w:p w14:paraId="04B09AAA" w14:textId="47F52FC3" w:rsidR="006273AC" w:rsidRPr="00AB63C6" w:rsidRDefault="00BE41FC" w:rsidP="006273AC">
                  <w:pPr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/>
                    </w:rPr>
                    <w:t xml:space="preserve">         </w:t>
                  </w:r>
                  <w:r w:rsidR="006273AC" w:rsidRPr="00AB63C6">
                    <w:rPr>
                      <w:rFonts w:ascii="Garamond" w:hAnsi="Garamond"/>
                    </w:rPr>
                    <w:t>460</w:t>
                  </w:r>
                  <w:r w:rsidRPr="00AB63C6">
                    <w:rPr>
                      <w:rFonts w:ascii="Garamond" w:hAnsi="Garamond"/>
                    </w:rPr>
                    <w:t>.</w:t>
                  </w:r>
                  <w:r w:rsidR="006273AC" w:rsidRPr="00AB63C6">
                    <w:rPr>
                      <w:rFonts w:ascii="Garamond" w:hAnsi="Garamond"/>
                    </w:rPr>
                    <w:t>43</w:t>
                  </w:r>
                  <w:proofErr w:type="gramStart"/>
                  <w:r w:rsidRPr="00AB63C6">
                    <w:rPr>
                      <w:rFonts w:ascii="Garamond" w:hAnsi="Garamond"/>
                    </w:rPr>
                    <w:t>mn</w:t>
                  </w:r>
                  <w:r w:rsidR="006273AC" w:rsidRPr="00AB63C6">
                    <w:rPr>
                      <w:rFonts w:ascii="Garamond" w:hAnsi="Garamond"/>
                    </w:rPr>
                    <w:t>(</w:t>
                  </w:r>
                  <w:proofErr w:type="gramEnd"/>
                  <w:r w:rsidR="006273AC" w:rsidRPr="00AB63C6">
                    <w:rPr>
                      <w:rFonts w:ascii="Garamond" w:hAnsi="Garamond"/>
                    </w:rPr>
                    <w:t>30.7</w:t>
                  </w:r>
                  <w:r w:rsidRPr="00AB63C6">
                    <w:rPr>
                      <w:rFonts w:ascii="Garamond" w:hAnsi="Garamond"/>
                    </w:rPr>
                    <w:t>0</w:t>
                  </w:r>
                  <w:r w:rsidR="006273AC" w:rsidRPr="00AB63C6">
                    <w:rPr>
                      <w:rFonts w:ascii="Garamond" w:hAnsi="Garamond"/>
                    </w:rPr>
                    <w:t>%)</w:t>
                  </w:r>
                </w:p>
              </w:tc>
            </w:tr>
            <w:tr w:rsidR="006273AC" w:rsidRPr="00AB63C6" w14:paraId="5174AE32" w14:textId="77777777" w:rsidTr="00620D2B">
              <w:trPr>
                <w:trHeight w:val="313"/>
              </w:trPr>
              <w:tc>
                <w:tcPr>
                  <w:tcW w:w="3697" w:type="dxa"/>
                </w:tcPr>
                <w:p w14:paraId="0F498D9C" w14:textId="68A568D3" w:rsidR="006273AC" w:rsidRPr="00AB63C6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 w:cs="Times New Roman"/>
                    </w:rPr>
                    <w:t>IPO Expenses</w:t>
                  </w:r>
                </w:p>
              </w:tc>
              <w:tc>
                <w:tcPr>
                  <w:tcW w:w="2400" w:type="dxa"/>
                </w:tcPr>
                <w:p w14:paraId="13CA42E3" w14:textId="2B16E2EF" w:rsidR="006273AC" w:rsidRPr="00AB63C6" w:rsidRDefault="00BE41FC" w:rsidP="006273AC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/>
                    </w:rPr>
                    <w:t xml:space="preserve">        </w:t>
                  </w:r>
                  <w:r w:rsidR="006273AC" w:rsidRPr="00AB63C6">
                    <w:rPr>
                      <w:rFonts w:ascii="Garamond" w:hAnsi="Garamond"/>
                    </w:rPr>
                    <w:t>59</w:t>
                  </w:r>
                  <w:r w:rsidRPr="00AB63C6">
                    <w:rPr>
                      <w:rFonts w:ascii="Garamond" w:hAnsi="Garamond"/>
                    </w:rPr>
                    <w:t>.</w:t>
                  </w:r>
                  <w:r w:rsidR="006273AC" w:rsidRPr="00AB63C6">
                    <w:rPr>
                      <w:rFonts w:ascii="Garamond" w:hAnsi="Garamond"/>
                    </w:rPr>
                    <w:t>5</w:t>
                  </w:r>
                  <w:r w:rsidRPr="00AB63C6">
                    <w:rPr>
                      <w:rFonts w:ascii="Garamond" w:hAnsi="Garamond"/>
                    </w:rPr>
                    <w:t>7mn</w:t>
                  </w:r>
                  <w:r w:rsidR="006273AC" w:rsidRPr="00AB63C6">
                    <w:rPr>
                      <w:rFonts w:ascii="Garamond" w:hAnsi="Garamond"/>
                    </w:rPr>
                    <w:t xml:space="preserve"> (</w:t>
                  </w:r>
                  <w:r w:rsidRPr="00AB63C6">
                    <w:rPr>
                      <w:rFonts w:ascii="Garamond" w:hAnsi="Garamond"/>
                    </w:rPr>
                    <w:t>3.97</w:t>
                  </w:r>
                  <w:r w:rsidR="006273AC" w:rsidRPr="00AB63C6">
                    <w:rPr>
                      <w:rFonts w:ascii="Garamond" w:hAnsi="Garamond"/>
                    </w:rPr>
                    <w:t>%)</w:t>
                  </w:r>
                </w:p>
              </w:tc>
            </w:tr>
            <w:tr w:rsidR="006273AC" w:rsidRPr="00AB63C6" w14:paraId="3373CE5F" w14:textId="77777777" w:rsidTr="00620D2B">
              <w:trPr>
                <w:trHeight w:val="326"/>
              </w:trPr>
              <w:tc>
                <w:tcPr>
                  <w:tcW w:w="3697" w:type="dxa"/>
                </w:tcPr>
                <w:p w14:paraId="258DBAF4" w14:textId="77777777" w:rsidR="006273AC" w:rsidRPr="00AB63C6" w:rsidRDefault="006273AC" w:rsidP="006273AC">
                  <w:pPr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 w:cs="Times New Roman"/>
                    </w:rPr>
                    <w:t>Total</w:t>
                  </w:r>
                </w:p>
              </w:tc>
              <w:tc>
                <w:tcPr>
                  <w:tcW w:w="2400" w:type="dxa"/>
                </w:tcPr>
                <w:p w14:paraId="4949E8C6" w14:textId="2E294D50" w:rsidR="006273AC" w:rsidRPr="00AB63C6" w:rsidRDefault="006273AC" w:rsidP="006273AC">
                  <w:pPr>
                    <w:jc w:val="center"/>
                    <w:rPr>
                      <w:rFonts w:ascii="Garamond" w:hAnsi="Garamond" w:cs="Times New Roman"/>
                    </w:rPr>
                  </w:pPr>
                  <w:r w:rsidRPr="00AB63C6">
                    <w:rPr>
                      <w:rFonts w:ascii="Garamond" w:hAnsi="Garamond" w:cs="Times New Roman"/>
                    </w:rPr>
                    <w:t xml:space="preserve">  1,500.00</w:t>
                  </w:r>
                  <w:proofErr w:type="gramStart"/>
                  <w:r w:rsidRPr="00AB63C6">
                    <w:rPr>
                      <w:rFonts w:ascii="Garamond" w:hAnsi="Garamond" w:cs="Times New Roman"/>
                    </w:rPr>
                    <w:t>mn(</w:t>
                  </w:r>
                  <w:proofErr w:type="gramEnd"/>
                  <w:r w:rsidRPr="00AB63C6">
                    <w:rPr>
                      <w:rFonts w:ascii="Garamond" w:hAnsi="Garamond" w:cs="Times New Roman"/>
                    </w:rPr>
                    <w:t>100%)</w:t>
                  </w:r>
                </w:p>
              </w:tc>
            </w:tr>
          </w:tbl>
          <w:p w14:paraId="7CC0CF33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</w:p>
        </w:tc>
      </w:tr>
      <w:tr w:rsidR="006273AC" w:rsidRPr="00AB63C6" w14:paraId="1D0CA187" w14:textId="77777777" w:rsidTr="00B33EE5">
        <w:trPr>
          <w:trHeight w:val="313"/>
        </w:trPr>
        <w:tc>
          <w:tcPr>
            <w:tcW w:w="3595" w:type="dxa"/>
          </w:tcPr>
          <w:p w14:paraId="3FF3AA25" w14:textId="6AEF1F7D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NAV Per Share (with Revaluation)</w:t>
            </w:r>
          </w:p>
        </w:tc>
        <w:tc>
          <w:tcPr>
            <w:tcW w:w="6197" w:type="dxa"/>
          </w:tcPr>
          <w:p w14:paraId="01D32A5B" w14:textId="7E6E3C94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 xml:space="preserve">Tk. </w:t>
            </w:r>
            <w:r w:rsidR="00BE41FC" w:rsidRPr="00AB63C6">
              <w:rPr>
                <w:rFonts w:ascii="Garamond" w:hAnsi="Garamond"/>
              </w:rPr>
              <w:t>31.93</w:t>
            </w:r>
            <w:r w:rsidRPr="00AB63C6">
              <w:rPr>
                <w:rFonts w:ascii="Garamond" w:hAnsi="Garamond" w:cs="Times New Roman"/>
              </w:rPr>
              <w:t xml:space="preserve"> as on June 30, 2019 </w:t>
            </w:r>
          </w:p>
        </w:tc>
      </w:tr>
      <w:tr w:rsidR="006273AC" w:rsidRPr="00AB63C6" w14:paraId="72BA4EE7" w14:textId="77777777" w:rsidTr="00EA6E85">
        <w:trPr>
          <w:trHeight w:val="278"/>
        </w:trPr>
        <w:tc>
          <w:tcPr>
            <w:tcW w:w="3595" w:type="dxa"/>
          </w:tcPr>
          <w:p w14:paraId="089D81EE" w14:textId="2731C6AD" w:rsidR="006273AC" w:rsidRPr="00AB63C6" w:rsidRDefault="006273AC" w:rsidP="006273AC">
            <w:pPr>
              <w:rPr>
                <w:rFonts w:ascii="Garamond" w:hAnsi="Garamond" w:cs="Times New Roman"/>
              </w:rPr>
            </w:pPr>
            <w:proofErr w:type="spellStart"/>
            <w:r w:rsidRPr="00AB63C6">
              <w:rPr>
                <w:rFonts w:ascii="Garamond" w:hAnsi="Garamond" w:cs="Times New Roman"/>
              </w:rPr>
              <w:t>Earning</w:t>
            </w:r>
            <w:proofErr w:type="spellEnd"/>
            <w:r w:rsidRPr="00AB63C6">
              <w:rPr>
                <w:rFonts w:ascii="Garamond" w:hAnsi="Garamond" w:cs="Times New Roman"/>
              </w:rPr>
              <w:t xml:space="preserve"> Per Share (Basic)</w:t>
            </w:r>
          </w:p>
        </w:tc>
        <w:tc>
          <w:tcPr>
            <w:tcW w:w="6197" w:type="dxa"/>
          </w:tcPr>
          <w:p w14:paraId="07B305D8" w14:textId="74F100C0" w:rsidR="006273AC" w:rsidRPr="00AB63C6" w:rsidRDefault="006273AC" w:rsidP="006273AC">
            <w:pPr>
              <w:rPr>
                <w:rFonts w:ascii="Garamond" w:hAnsi="Garamond" w:cs="Times New Roman"/>
                <w:b/>
              </w:rPr>
            </w:pPr>
            <w:r w:rsidRPr="00AB63C6">
              <w:rPr>
                <w:rFonts w:ascii="Garamond" w:hAnsi="Garamond" w:cs="Times New Roman"/>
              </w:rPr>
              <w:t xml:space="preserve">Tk. </w:t>
            </w:r>
            <w:r w:rsidR="00BE41FC" w:rsidRPr="00AB63C6">
              <w:rPr>
                <w:rFonts w:ascii="Garamond" w:hAnsi="Garamond" w:cs="Times New Roman"/>
              </w:rPr>
              <w:t>2.08</w:t>
            </w:r>
            <w:r w:rsidRPr="00AB63C6">
              <w:rPr>
                <w:rFonts w:ascii="Garamond" w:hAnsi="Garamond" w:cs="Times New Roman"/>
              </w:rPr>
              <w:t xml:space="preserve"> (for the period ended June 30, 2019</w:t>
            </w:r>
            <w:r w:rsidRPr="00AB63C6">
              <w:rPr>
                <w:rFonts w:ascii="Garamond" w:hAnsi="Garamond" w:cs="Times New Roman"/>
                <w:b/>
              </w:rPr>
              <w:t>)</w:t>
            </w:r>
          </w:p>
          <w:p w14:paraId="1D8E2F53" w14:textId="4BEABF20" w:rsidR="006273AC" w:rsidRPr="00AB63C6" w:rsidRDefault="006273AC" w:rsidP="006273AC">
            <w:pPr>
              <w:rPr>
                <w:rFonts w:ascii="Garamond" w:hAnsi="Garamond" w:cs="Times New Roman"/>
              </w:rPr>
            </w:pPr>
          </w:p>
        </w:tc>
      </w:tr>
      <w:tr w:rsidR="006273AC" w:rsidRPr="00AB63C6" w14:paraId="30DB5EF4" w14:textId="77777777" w:rsidTr="00B33EE5">
        <w:trPr>
          <w:trHeight w:val="350"/>
        </w:trPr>
        <w:tc>
          <w:tcPr>
            <w:tcW w:w="3595" w:type="dxa"/>
          </w:tcPr>
          <w:p w14:paraId="3315F659" w14:textId="1F5493FB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Issue Managers</w:t>
            </w:r>
          </w:p>
        </w:tc>
        <w:tc>
          <w:tcPr>
            <w:tcW w:w="6197" w:type="dxa"/>
          </w:tcPr>
          <w:p w14:paraId="6C987C09" w14:textId="69E371A9" w:rsidR="006273AC" w:rsidRPr="00AB63C6" w:rsidRDefault="00BE41F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/>
              </w:rPr>
              <w:t>NRB Equity Management Limited</w:t>
            </w:r>
          </w:p>
        </w:tc>
      </w:tr>
      <w:tr w:rsidR="006273AC" w:rsidRPr="00AB63C6" w14:paraId="494A3C41" w14:textId="77777777" w:rsidTr="00B33EE5">
        <w:trPr>
          <w:trHeight w:val="350"/>
        </w:trPr>
        <w:tc>
          <w:tcPr>
            <w:tcW w:w="3595" w:type="dxa"/>
          </w:tcPr>
          <w:p w14:paraId="09CF99AB" w14:textId="721F9305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Registrar to The Issue</w:t>
            </w:r>
          </w:p>
        </w:tc>
        <w:tc>
          <w:tcPr>
            <w:tcW w:w="6197" w:type="dxa"/>
          </w:tcPr>
          <w:p w14:paraId="7C46F5A2" w14:textId="04902740" w:rsidR="006273AC" w:rsidRPr="00AB63C6" w:rsidRDefault="00BE41FC" w:rsidP="006273AC">
            <w:pPr>
              <w:rPr>
                <w:rFonts w:ascii="Garamond" w:hAnsi="Garamond" w:cs="Times New Roman"/>
              </w:rPr>
            </w:pPr>
            <w:proofErr w:type="spellStart"/>
            <w:r w:rsidRPr="00AB63C6">
              <w:rPr>
                <w:rFonts w:ascii="Garamond" w:hAnsi="Garamond"/>
              </w:rPr>
              <w:t>BetaOne</w:t>
            </w:r>
            <w:proofErr w:type="spellEnd"/>
            <w:r w:rsidRPr="00AB63C6">
              <w:rPr>
                <w:rFonts w:ascii="Garamond" w:hAnsi="Garamond"/>
              </w:rPr>
              <w:t xml:space="preserve"> Investments Limited</w:t>
            </w:r>
          </w:p>
        </w:tc>
      </w:tr>
      <w:tr w:rsidR="006273AC" w:rsidRPr="00AB63C6" w14:paraId="61887D79" w14:textId="77777777" w:rsidTr="00B33EE5">
        <w:trPr>
          <w:trHeight w:val="313"/>
        </w:trPr>
        <w:tc>
          <w:tcPr>
            <w:tcW w:w="3595" w:type="dxa"/>
          </w:tcPr>
          <w:p w14:paraId="6AD68FE1" w14:textId="77777777" w:rsidR="006273AC" w:rsidRPr="00AB63C6" w:rsidRDefault="006273A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 w:cs="Times New Roman"/>
              </w:rPr>
              <w:t>Auditor</w:t>
            </w:r>
          </w:p>
        </w:tc>
        <w:tc>
          <w:tcPr>
            <w:tcW w:w="6197" w:type="dxa"/>
          </w:tcPr>
          <w:p w14:paraId="445A9164" w14:textId="0C1C0F85" w:rsidR="006273AC" w:rsidRPr="00AB63C6" w:rsidRDefault="00BE41FC" w:rsidP="006273AC">
            <w:pPr>
              <w:rPr>
                <w:rFonts w:ascii="Garamond" w:hAnsi="Garamond" w:cs="Times New Roman"/>
              </w:rPr>
            </w:pPr>
            <w:r w:rsidRPr="00AB63C6">
              <w:rPr>
                <w:rFonts w:ascii="Garamond" w:hAnsi="Garamond"/>
              </w:rPr>
              <w:t>Ashraf Uddin &amp; Co</w:t>
            </w:r>
          </w:p>
        </w:tc>
      </w:tr>
    </w:tbl>
    <w:p w14:paraId="38ADC1C3" w14:textId="77777777" w:rsidR="00A872DD" w:rsidRPr="00AB63C6" w:rsidRDefault="00971189" w:rsidP="00BB69E8">
      <w:pPr>
        <w:rPr>
          <w:rFonts w:ascii="Garamond" w:hAnsi="Garamond" w:cs="Times New Roman"/>
        </w:rPr>
      </w:pPr>
    </w:p>
    <w:sectPr w:rsidR="00A872DD" w:rsidRPr="00AB63C6" w:rsidSect="00E66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EB91" w14:textId="77777777" w:rsidR="00971189" w:rsidRDefault="00971189" w:rsidP="00D06126">
      <w:pPr>
        <w:spacing w:after="0" w:line="240" w:lineRule="auto"/>
      </w:pPr>
      <w:r>
        <w:separator/>
      </w:r>
    </w:p>
  </w:endnote>
  <w:endnote w:type="continuationSeparator" w:id="0">
    <w:p w14:paraId="1133812A" w14:textId="77777777" w:rsidR="00971189" w:rsidRDefault="00971189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71AD0" w14:textId="77777777" w:rsidR="00971189" w:rsidRDefault="00971189" w:rsidP="00D06126">
      <w:pPr>
        <w:spacing w:after="0" w:line="240" w:lineRule="auto"/>
      </w:pPr>
      <w:r>
        <w:separator/>
      </w:r>
    </w:p>
  </w:footnote>
  <w:footnote w:type="continuationSeparator" w:id="0">
    <w:p w14:paraId="77DBE5D8" w14:textId="77777777" w:rsidR="00971189" w:rsidRDefault="00971189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6EDFD" w14:textId="39B2A0D4" w:rsidR="00D06126" w:rsidRPr="0023480B" w:rsidRDefault="00094ADF" w:rsidP="00D06126">
    <w:pPr>
      <w:pStyle w:val="Header"/>
      <w:jc w:val="center"/>
      <w:rPr>
        <w:b/>
      </w:rPr>
    </w:pPr>
    <w:proofErr w:type="spellStart"/>
    <w:r>
      <w:rPr>
        <w:b/>
      </w:rPr>
      <w:t>Lub-rref</w:t>
    </w:r>
    <w:proofErr w:type="spellEnd"/>
    <w:r>
      <w:rPr>
        <w:b/>
      </w:rPr>
      <w:t xml:space="preserve"> (Bangladesh) Limited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059DF"/>
    <w:rsid w:val="00007301"/>
    <w:rsid w:val="000119FD"/>
    <w:rsid w:val="00042ACF"/>
    <w:rsid w:val="00056E57"/>
    <w:rsid w:val="00066477"/>
    <w:rsid w:val="00074F45"/>
    <w:rsid w:val="00086961"/>
    <w:rsid w:val="000874BE"/>
    <w:rsid w:val="00094ADF"/>
    <w:rsid w:val="000C6008"/>
    <w:rsid w:val="000D0A03"/>
    <w:rsid w:val="000E1378"/>
    <w:rsid w:val="000F7EB8"/>
    <w:rsid w:val="001013F0"/>
    <w:rsid w:val="00102EE8"/>
    <w:rsid w:val="00106749"/>
    <w:rsid w:val="00112509"/>
    <w:rsid w:val="0019000D"/>
    <w:rsid w:val="00192E28"/>
    <w:rsid w:val="0019701D"/>
    <w:rsid w:val="001A4B19"/>
    <w:rsid w:val="001D2E39"/>
    <w:rsid w:val="001F4823"/>
    <w:rsid w:val="002022EF"/>
    <w:rsid w:val="0022574E"/>
    <w:rsid w:val="002268A1"/>
    <w:rsid w:val="002337F3"/>
    <w:rsid w:val="0023480B"/>
    <w:rsid w:val="00246398"/>
    <w:rsid w:val="0027603F"/>
    <w:rsid w:val="00284F4D"/>
    <w:rsid w:val="0028673A"/>
    <w:rsid w:val="00295F0A"/>
    <w:rsid w:val="002A585C"/>
    <w:rsid w:val="002A6471"/>
    <w:rsid w:val="002B0AD4"/>
    <w:rsid w:val="002B28F4"/>
    <w:rsid w:val="002B722E"/>
    <w:rsid w:val="002D4E47"/>
    <w:rsid w:val="002F1672"/>
    <w:rsid w:val="003047BC"/>
    <w:rsid w:val="003154CB"/>
    <w:rsid w:val="00385BAF"/>
    <w:rsid w:val="003906B8"/>
    <w:rsid w:val="003A37B3"/>
    <w:rsid w:val="003E187B"/>
    <w:rsid w:val="003E617C"/>
    <w:rsid w:val="003F4CCD"/>
    <w:rsid w:val="00405BDB"/>
    <w:rsid w:val="004372F7"/>
    <w:rsid w:val="00461DB0"/>
    <w:rsid w:val="004A22C6"/>
    <w:rsid w:val="004C0D89"/>
    <w:rsid w:val="004C16CB"/>
    <w:rsid w:val="004E0A66"/>
    <w:rsid w:val="004E436A"/>
    <w:rsid w:val="004F7E23"/>
    <w:rsid w:val="00507F6E"/>
    <w:rsid w:val="00540989"/>
    <w:rsid w:val="00554693"/>
    <w:rsid w:val="00565B10"/>
    <w:rsid w:val="005760E7"/>
    <w:rsid w:val="005B0C6C"/>
    <w:rsid w:val="005B3CD3"/>
    <w:rsid w:val="005B5622"/>
    <w:rsid w:val="005B76FD"/>
    <w:rsid w:val="005C0DD2"/>
    <w:rsid w:val="00602842"/>
    <w:rsid w:val="00612B4B"/>
    <w:rsid w:val="00620D2B"/>
    <w:rsid w:val="006249A8"/>
    <w:rsid w:val="006273AC"/>
    <w:rsid w:val="00635FCE"/>
    <w:rsid w:val="0064015A"/>
    <w:rsid w:val="00656302"/>
    <w:rsid w:val="00666F6C"/>
    <w:rsid w:val="006803BB"/>
    <w:rsid w:val="00683F26"/>
    <w:rsid w:val="00690EA8"/>
    <w:rsid w:val="006B59B1"/>
    <w:rsid w:val="006C07B8"/>
    <w:rsid w:val="006C0854"/>
    <w:rsid w:val="006C51E2"/>
    <w:rsid w:val="006C6865"/>
    <w:rsid w:val="006D406A"/>
    <w:rsid w:val="006E29D8"/>
    <w:rsid w:val="0070252C"/>
    <w:rsid w:val="00733C6A"/>
    <w:rsid w:val="00741B7F"/>
    <w:rsid w:val="0079008F"/>
    <w:rsid w:val="007A694A"/>
    <w:rsid w:val="007C6139"/>
    <w:rsid w:val="007D0B1C"/>
    <w:rsid w:val="007F26F3"/>
    <w:rsid w:val="007F353B"/>
    <w:rsid w:val="007F40D2"/>
    <w:rsid w:val="007F6D37"/>
    <w:rsid w:val="007F6E17"/>
    <w:rsid w:val="00825E80"/>
    <w:rsid w:val="00853CF0"/>
    <w:rsid w:val="008578EF"/>
    <w:rsid w:val="0086141D"/>
    <w:rsid w:val="00861E9C"/>
    <w:rsid w:val="008645BB"/>
    <w:rsid w:val="008672B2"/>
    <w:rsid w:val="00883772"/>
    <w:rsid w:val="0089321A"/>
    <w:rsid w:val="008A13FA"/>
    <w:rsid w:val="008A2DBD"/>
    <w:rsid w:val="008B77A8"/>
    <w:rsid w:val="00921076"/>
    <w:rsid w:val="00951997"/>
    <w:rsid w:val="00956988"/>
    <w:rsid w:val="00966EBB"/>
    <w:rsid w:val="00971189"/>
    <w:rsid w:val="009B6927"/>
    <w:rsid w:val="00A07871"/>
    <w:rsid w:val="00A219FB"/>
    <w:rsid w:val="00A248D4"/>
    <w:rsid w:val="00A56A7D"/>
    <w:rsid w:val="00A639D1"/>
    <w:rsid w:val="00A97561"/>
    <w:rsid w:val="00AA2610"/>
    <w:rsid w:val="00AA335E"/>
    <w:rsid w:val="00AB63C6"/>
    <w:rsid w:val="00AB6BFE"/>
    <w:rsid w:val="00AD347E"/>
    <w:rsid w:val="00AE5C36"/>
    <w:rsid w:val="00AF027B"/>
    <w:rsid w:val="00AF3CE5"/>
    <w:rsid w:val="00B2064D"/>
    <w:rsid w:val="00B33EE5"/>
    <w:rsid w:val="00B3411C"/>
    <w:rsid w:val="00B34BE8"/>
    <w:rsid w:val="00B36797"/>
    <w:rsid w:val="00B53CEE"/>
    <w:rsid w:val="00B53F59"/>
    <w:rsid w:val="00B62C46"/>
    <w:rsid w:val="00BB35D2"/>
    <w:rsid w:val="00BB69E8"/>
    <w:rsid w:val="00BD6AE6"/>
    <w:rsid w:val="00BE41FC"/>
    <w:rsid w:val="00C00A11"/>
    <w:rsid w:val="00C0350C"/>
    <w:rsid w:val="00C06DA2"/>
    <w:rsid w:val="00C07C2C"/>
    <w:rsid w:val="00C113B0"/>
    <w:rsid w:val="00C5364E"/>
    <w:rsid w:val="00C542EA"/>
    <w:rsid w:val="00C94110"/>
    <w:rsid w:val="00CB0F62"/>
    <w:rsid w:val="00CD2521"/>
    <w:rsid w:val="00CF41C3"/>
    <w:rsid w:val="00D04BEB"/>
    <w:rsid w:val="00D06126"/>
    <w:rsid w:val="00D06A2D"/>
    <w:rsid w:val="00D32CDB"/>
    <w:rsid w:val="00D42051"/>
    <w:rsid w:val="00D50AFB"/>
    <w:rsid w:val="00D70FF1"/>
    <w:rsid w:val="00D81D4B"/>
    <w:rsid w:val="00D81FC0"/>
    <w:rsid w:val="00DB79CA"/>
    <w:rsid w:val="00E04BB4"/>
    <w:rsid w:val="00E66973"/>
    <w:rsid w:val="00E72115"/>
    <w:rsid w:val="00E853E7"/>
    <w:rsid w:val="00E9761E"/>
    <w:rsid w:val="00EA6E85"/>
    <w:rsid w:val="00EB379E"/>
    <w:rsid w:val="00EC77BE"/>
    <w:rsid w:val="00EE5BDC"/>
    <w:rsid w:val="00EF1ADA"/>
    <w:rsid w:val="00EF75A3"/>
    <w:rsid w:val="00F00D4A"/>
    <w:rsid w:val="00F0665C"/>
    <w:rsid w:val="00F158F3"/>
    <w:rsid w:val="00F64CF0"/>
    <w:rsid w:val="00F733FD"/>
    <w:rsid w:val="00F80785"/>
    <w:rsid w:val="00FB45C7"/>
    <w:rsid w:val="00FB66E2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F158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</dc:creator>
  <cp:lastModifiedBy>User</cp:lastModifiedBy>
  <cp:revision>17</cp:revision>
  <cp:lastPrinted>2021-01-05T08:26:00Z</cp:lastPrinted>
  <dcterms:created xsi:type="dcterms:W3CDTF">2021-01-27T05:11:00Z</dcterms:created>
  <dcterms:modified xsi:type="dcterms:W3CDTF">2021-01-27T05:48:00Z</dcterms:modified>
</cp:coreProperties>
</file>